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7769" w:rsidRDefault="00757DFE" w14:paraId="7C34DB1A" w14:textId="75F3B35F">
      <w:pPr>
        <w:rPr>
          <w:b/>
          <w:bCs/>
        </w:rPr>
      </w:pPr>
      <w:r w:rsidRPr="00757DFE">
        <w:rPr>
          <w:b/>
          <w:bCs/>
        </w:rPr>
        <w:t>AlgaePrize Photo Credit</w:t>
      </w:r>
      <w:r>
        <w:rPr>
          <w:b/>
          <w:bCs/>
        </w:rPr>
        <w:t>s</w:t>
      </w:r>
      <w:r w:rsidRPr="00757DFE">
        <w:rPr>
          <w:b/>
          <w:bCs/>
        </w:rPr>
        <w:t xml:space="preserve"> </w:t>
      </w:r>
      <w:r>
        <w:rPr>
          <w:b/>
          <w:bCs/>
        </w:rPr>
        <w:t>and Descriptions</w:t>
      </w:r>
    </w:p>
    <w:tbl>
      <w:tblPr>
        <w:tblStyle w:val="TableGrid"/>
        <w:tblW w:w="14400" w:type="dxa"/>
        <w:tblLook w:val="04A0" w:firstRow="1" w:lastRow="0" w:firstColumn="1" w:lastColumn="0" w:noHBand="0" w:noVBand="1"/>
      </w:tblPr>
      <w:tblGrid>
        <w:gridCol w:w="4012"/>
        <w:gridCol w:w="3363"/>
        <w:gridCol w:w="7025"/>
      </w:tblGrid>
      <w:tr w:rsidRPr="00FF550A" w:rsidR="00757DFE" w:rsidTr="66CE8680" w14:paraId="2949785A" w14:textId="170ABC68">
        <w:tc>
          <w:tcPr>
            <w:tcW w:w="4012" w:type="dxa"/>
            <w:tcMar/>
          </w:tcPr>
          <w:p w:rsidRPr="00FF550A" w:rsidR="00757DFE" w:rsidRDefault="00757DFE" w14:paraId="261F6D80" w14:textId="222BDB64">
            <w:pPr>
              <w:rPr>
                <w:rFonts w:cstheme="minorHAnsi"/>
                <w:b/>
                <w:bCs/>
                <w:sz w:val="21"/>
                <w:szCs w:val="21"/>
              </w:rPr>
            </w:pPr>
            <w:r w:rsidRPr="00FF550A">
              <w:rPr>
                <w:rFonts w:cstheme="minorHAnsi"/>
                <w:b/>
                <w:bCs/>
                <w:sz w:val="21"/>
                <w:szCs w:val="21"/>
              </w:rPr>
              <w:t>File Name</w:t>
            </w:r>
          </w:p>
        </w:tc>
        <w:tc>
          <w:tcPr>
            <w:tcW w:w="3363" w:type="dxa"/>
            <w:tcMar/>
          </w:tcPr>
          <w:p w:rsidRPr="00FF550A" w:rsidR="00757DFE" w:rsidRDefault="00757DFE" w14:paraId="1EB88EC2" w14:textId="00A34890">
            <w:pPr>
              <w:rPr>
                <w:rFonts w:cstheme="minorHAnsi"/>
                <w:b/>
                <w:bCs/>
                <w:sz w:val="21"/>
                <w:szCs w:val="21"/>
              </w:rPr>
            </w:pPr>
            <w:r w:rsidRPr="00FF550A">
              <w:rPr>
                <w:rFonts w:cstheme="minorHAnsi"/>
                <w:b/>
                <w:bCs/>
                <w:sz w:val="21"/>
                <w:szCs w:val="21"/>
              </w:rPr>
              <w:t>Source</w:t>
            </w:r>
          </w:p>
        </w:tc>
        <w:tc>
          <w:tcPr>
            <w:tcW w:w="7025" w:type="dxa"/>
            <w:tcMar/>
          </w:tcPr>
          <w:p w:rsidRPr="00FF550A" w:rsidR="00757DFE" w:rsidRDefault="00757DFE" w14:paraId="11EAA1A0" w14:textId="25979702">
            <w:pPr>
              <w:rPr>
                <w:rFonts w:cstheme="minorHAnsi"/>
                <w:b/>
                <w:bCs/>
                <w:sz w:val="21"/>
                <w:szCs w:val="21"/>
              </w:rPr>
            </w:pPr>
            <w:r w:rsidRPr="00FF550A">
              <w:rPr>
                <w:rFonts w:cstheme="minorHAnsi"/>
                <w:b/>
                <w:bCs/>
                <w:sz w:val="21"/>
                <w:szCs w:val="21"/>
              </w:rPr>
              <w:t>Description</w:t>
            </w:r>
          </w:p>
        </w:tc>
      </w:tr>
      <w:tr w:rsidRPr="00FF550A" w:rsidR="00757DFE" w:rsidTr="66CE8680" w14:paraId="10896438" w14:textId="7147214F">
        <w:tc>
          <w:tcPr>
            <w:tcW w:w="4012" w:type="dxa"/>
            <w:tcMar/>
          </w:tcPr>
          <w:p w:rsidRPr="00FF550A" w:rsidR="00757DFE" w:rsidP="66CE8680" w:rsidRDefault="00757DFE" w14:paraId="029AE04D" w14:textId="417C7226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cs="Calibri" w:cstheme="minorAscii"/>
                <w:sz w:val="21"/>
                <w:szCs w:val="21"/>
                <w:highlight w:val="yellow"/>
              </w:rPr>
            </w:pPr>
          </w:p>
        </w:tc>
        <w:tc>
          <w:tcPr>
            <w:tcW w:w="3363" w:type="dxa"/>
            <w:tcMar/>
          </w:tcPr>
          <w:p w:rsidRPr="00FF550A" w:rsidR="00757DFE" w:rsidRDefault="00757DFE" w14:paraId="0A9BA804" w14:textId="77777777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7025" w:type="dxa"/>
            <w:tcMar/>
          </w:tcPr>
          <w:p w:rsidRPr="00FF550A" w:rsidR="00757DFE" w:rsidRDefault="00757DFE" w14:paraId="50D5B7A7" w14:textId="77777777">
            <w:pPr>
              <w:rPr>
                <w:rFonts w:cstheme="minorHAnsi"/>
                <w:sz w:val="21"/>
                <w:szCs w:val="21"/>
              </w:rPr>
            </w:pPr>
          </w:p>
        </w:tc>
      </w:tr>
      <w:tr w:rsidRPr="00FF550A" w:rsidR="00757DFE" w:rsidTr="66CE8680" w14:paraId="6CD848CB" w14:textId="31F3677F">
        <w:tc>
          <w:tcPr>
            <w:tcW w:w="4012" w:type="dxa"/>
            <w:tcMar/>
          </w:tcPr>
          <w:p w:rsidRPr="00FF550A" w:rsidR="00757DFE" w:rsidRDefault="00757DFE" w14:paraId="01D67CBF" w14:textId="06810490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18229.png</w:t>
            </w:r>
          </w:p>
        </w:tc>
        <w:tc>
          <w:tcPr>
            <w:tcW w:w="3363" w:type="dxa"/>
            <w:tcMar/>
          </w:tcPr>
          <w:p w:rsidRPr="00FF550A" w:rsidR="00757DFE" w:rsidRDefault="00757DFE" w14:paraId="1C7C6FC3" w14:textId="72D5AD36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RDefault="003904CF" w14:paraId="61D64734" w14:textId="3BCC77DD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T</w:t>
            </w:r>
            <w:r w:rsidRPr="00FF550A" w:rsidR="00757DFE">
              <w:rPr>
                <w:rFonts w:cstheme="minorHAnsi"/>
                <w:sz w:val="21"/>
                <w:szCs w:val="21"/>
              </w:rPr>
              <w:t>est tubes in an NREL algae lab hold a selection of lipids, or oils, that have been extracted from several algal strains. (Photo by Dennis Schroeder / NREL)</w:t>
            </w:r>
          </w:p>
        </w:tc>
      </w:tr>
      <w:tr w:rsidRPr="00FF550A" w:rsidR="00757DFE" w:rsidTr="66CE8680" w14:paraId="0348CE34" w14:textId="74768E73">
        <w:tc>
          <w:tcPr>
            <w:tcW w:w="4012" w:type="dxa"/>
            <w:tcMar/>
          </w:tcPr>
          <w:p w:rsidRPr="00FF550A" w:rsidR="00757DFE" w:rsidP="00757DFE" w:rsidRDefault="00757DFE" w14:paraId="406D8EBE" w14:textId="04BBE958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19788.png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4609DBFA" w14:textId="2B6FDB6D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3904CF" w14:paraId="0343B596" w14:textId="03665C2C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A</w:t>
            </w:r>
            <w:r w:rsidRPr="00FF550A">
              <w:rPr>
                <w:rFonts w:cstheme="minorHAnsi"/>
                <w:sz w:val="21"/>
                <w:szCs w:val="21"/>
              </w:rPr>
              <w:t xml:space="preserve">n </w:t>
            </w:r>
            <w:r w:rsidRPr="00FF550A">
              <w:rPr>
                <w:rFonts w:cstheme="minorHAnsi"/>
                <w:sz w:val="21"/>
                <w:szCs w:val="21"/>
              </w:rPr>
              <w:t xml:space="preserve">NREL </w:t>
            </w:r>
            <w:r w:rsidRPr="00FF550A">
              <w:rPr>
                <w:rFonts w:cstheme="minorHAnsi"/>
                <w:sz w:val="21"/>
                <w:szCs w:val="21"/>
              </w:rPr>
              <w:t>algae prospector/</w:t>
            </w:r>
            <w:r w:rsidRPr="00FF550A">
              <w:rPr>
                <w:rFonts w:cstheme="minorHAnsi"/>
                <w:sz w:val="21"/>
                <w:szCs w:val="21"/>
              </w:rPr>
              <w:t>researcher dips through slime to capture algae samples</w:t>
            </w:r>
            <w:r w:rsidRPr="00FF550A">
              <w:rPr>
                <w:rFonts w:cstheme="minorHAnsi"/>
                <w:sz w:val="21"/>
                <w:szCs w:val="21"/>
              </w:rPr>
              <w:t>.</w:t>
            </w:r>
            <w:r w:rsidRPr="00FF550A">
              <w:rPr>
                <w:rFonts w:cstheme="minorHAnsi"/>
                <w:sz w:val="21"/>
                <w:szCs w:val="21"/>
              </w:rPr>
              <w:t xml:space="preserve"> (Photo by Dennis Schroeder / NREL)</w:t>
            </w:r>
          </w:p>
        </w:tc>
      </w:tr>
      <w:tr w:rsidRPr="00FF550A" w:rsidR="00757DFE" w:rsidTr="66CE8680" w14:paraId="192BB9A9" w14:textId="5799ECDE">
        <w:tc>
          <w:tcPr>
            <w:tcW w:w="4012" w:type="dxa"/>
            <w:tcMar/>
          </w:tcPr>
          <w:p w:rsidRPr="00FF550A" w:rsidR="00757DFE" w:rsidP="00757DFE" w:rsidRDefault="00757DFE" w14:paraId="1B1B6634" w14:textId="1BC2B1BC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22155.png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052C8D0C" w14:textId="7D41B824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3904CF" w14:paraId="4720F564" w14:textId="53F39EF8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Algal </w:t>
            </w:r>
            <w:proofErr w:type="gramStart"/>
            <w:r w:rsidRPr="00FF550A">
              <w:rPr>
                <w:rFonts w:cstheme="minorHAnsi"/>
                <w:sz w:val="21"/>
                <w:szCs w:val="21"/>
              </w:rPr>
              <w:t>biomass</w:t>
            </w:r>
            <w:proofErr w:type="gramEnd"/>
            <w:r w:rsidRPr="00FF550A">
              <w:rPr>
                <w:rFonts w:cstheme="minorHAnsi"/>
                <w:sz w:val="21"/>
                <w:szCs w:val="21"/>
              </w:rPr>
              <w:t xml:space="preserve"> promise great advantages, such as a high amount of oil productivity per acre</w:t>
            </w:r>
            <w:r w:rsidRPr="00FF550A">
              <w:rPr>
                <w:rFonts w:cstheme="minorHAnsi"/>
                <w:sz w:val="21"/>
                <w:szCs w:val="21"/>
              </w:rPr>
              <w:t xml:space="preserve"> and</w:t>
            </w:r>
            <w:r w:rsidRPr="00FF550A">
              <w:rPr>
                <w:rFonts w:cstheme="minorHAnsi"/>
                <w:sz w:val="21"/>
                <w:szCs w:val="21"/>
              </w:rPr>
              <w:t xml:space="preserve"> use of non-arable land and a wide variety of water sources</w:t>
            </w:r>
            <w:r w:rsidRPr="00FF550A">
              <w:rPr>
                <w:rFonts w:cstheme="minorHAnsi"/>
                <w:sz w:val="21"/>
                <w:szCs w:val="21"/>
              </w:rPr>
              <w:t>.</w:t>
            </w:r>
            <w:r w:rsidRPr="00FF550A">
              <w:rPr>
                <w:rFonts w:cstheme="minorHAnsi"/>
                <w:sz w:val="21"/>
                <w:szCs w:val="21"/>
              </w:rPr>
              <w:t xml:space="preserve"> (Photo by</w:t>
            </w:r>
            <w:r w:rsidRPr="00FF550A">
              <w:rPr>
                <w:rFonts w:cstheme="minorHAnsi"/>
                <w:sz w:val="21"/>
                <w:szCs w:val="21"/>
              </w:rPr>
              <w:t xml:space="preserve"> Linda Huff / NREL</w:t>
            </w:r>
            <w:r w:rsidRPr="00FF550A">
              <w:rPr>
                <w:rFonts w:cstheme="minorHAnsi"/>
                <w:sz w:val="21"/>
                <w:szCs w:val="21"/>
              </w:rPr>
              <w:t>)</w:t>
            </w:r>
          </w:p>
        </w:tc>
      </w:tr>
      <w:tr w:rsidRPr="00FF550A" w:rsidR="00757DFE" w:rsidTr="66CE8680" w14:paraId="01187A04" w14:textId="5672C7A8">
        <w:tc>
          <w:tcPr>
            <w:tcW w:w="4012" w:type="dxa"/>
            <w:tcMar/>
          </w:tcPr>
          <w:p w:rsidRPr="00FF550A" w:rsidR="00757DFE" w:rsidP="00757DFE" w:rsidRDefault="00757DFE" w14:paraId="3D7E59FE" w14:textId="0B3677D3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23043.png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334F37B2" w14:textId="5D422B39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3904CF" w14:paraId="0C625911" w14:textId="10C7C483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An </w:t>
            </w:r>
            <w:r w:rsidRPr="00FF550A">
              <w:rPr>
                <w:rFonts w:cstheme="minorHAnsi"/>
                <w:sz w:val="21"/>
                <w:szCs w:val="21"/>
              </w:rPr>
              <w:t>NREL intern gives cyanobacteria cultures fresh media in his lab. (Photo by Dennis Schroeder / NREL)</w:t>
            </w:r>
          </w:p>
        </w:tc>
      </w:tr>
      <w:tr w:rsidRPr="00FF550A" w:rsidR="00757DFE" w:rsidTr="66CE8680" w14:paraId="00584259" w14:textId="33FF9D45">
        <w:tc>
          <w:tcPr>
            <w:tcW w:w="4012" w:type="dxa"/>
            <w:tcMar/>
          </w:tcPr>
          <w:p w:rsidRPr="00FF550A" w:rsidR="00757DFE" w:rsidP="00757DFE" w:rsidRDefault="00757DFE" w14:paraId="230D9078" w14:textId="262FEBE7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2</w:t>
            </w:r>
            <w:r w:rsidRPr="00FF550A" w:rsidR="003904CF">
              <w:rPr>
                <w:rFonts w:cstheme="minorHAnsi"/>
                <w:sz w:val="21"/>
                <w:szCs w:val="21"/>
              </w:rPr>
              <w:t>5</w:t>
            </w:r>
            <w:r w:rsidRPr="00FF550A">
              <w:rPr>
                <w:rFonts w:cstheme="minorHAnsi"/>
                <w:sz w:val="21"/>
                <w:szCs w:val="21"/>
              </w:rPr>
              <w:t>525.png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5A6C1B18" w14:textId="4E810425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3904CF" w14:paraId="70412D77" w14:textId="7508C2BC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 chlorella strain of algae </w:t>
            </w:r>
            <w:proofErr w:type="gramStart"/>
            <w:r w:rsidRPr="00FF550A">
              <w:rPr>
                <w:rFonts w:cstheme="minorHAnsi"/>
                <w:sz w:val="21"/>
                <w:szCs w:val="21"/>
              </w:rPr>
              <w:t>grow</w:t>
            </w:r>
            <w:proofErr w:type="gramEnd"/>
            <w:r w:rsidRPr="00FF550A">
              <w:rPr>
                <w:rFonts w:cstheme="minorHAnsi"/>
                <w:sz w:val="21"/>
                <w:szCs w:val="21"/>
              </w:rPr>
              <w:t xml:space="preserve"> in a tent reactor developed at NREL that controls light, CO2 delivery</w:t>
            </w:r>
            <w:r w:rsidRPr="00FF550A" w:rsidR="00973F1D">
              <w:rPr>
                <w:rFonts w:cstheme="minorHAnsi"/>
                <w:sz w:val="21"/>
                <w:szCs w:val="21"/>
              </w:rPr>
              <w:t>,</w:t>
            </w:r>
            <w:r w:rsidRPr="00FF550A">
              <w:rPr>
                <w:rFonts w:cstheme="minorHAnsi"/>
                <w:sz w:val="21"/>
                <w:szCs w:val="21"/>
              </w:rPr>
              <w:t xml:space="preserve"> and temperature to establish baseline growth curves and recreate real</w:t>
            </w:r>
            <w:r w:rsidRPr="00FF550A" w:rsidR="00973F1D">
              <w:rPr>
                <w:rFonts w:cstheme="minorHAnsi"/>
                <w:sz w:val="21"/>
                <w:szCs w:val="21"/>
              </w:rPr>
              <w:t>-</w:t>
            </w:r>
            <w:r w:rsidRPr="00FF550A">
              <w:rPr>
                <w:rFonts w:cstheme="minorHAnsi"/>
                <w:sz w:val="21"/>
                <w:szCs w:val="21"/>
              </w:rPr>
              <w:t>world growth conditions for strains of algae</w:t>
            </w:r>
            <w:r w:rsidRPr="00FF550A">
              <w:rPr>
                <w:rFonts w:cstheme="minorHAnsi"/>
                <w:sz w:val="21"/>
                <w:szCs w:val="21"/>
              </w:rPr>
              <w:t xml:space="preserve">. </w:t>
            </w:r>
            <w:r w:rsidRPr="00FF550A">
              <w:rPr>
                <w:rFonts w:cstheme="minorHAnsi"/>
                <w:sz w:val="21"/>
                <w:szCs w:val="21"/>
              </w:rPr>
              <w:t>(Photo by Dennis Schroeder / NREL)</w:t>
            </w:r>
          </w:p>
        </w:tc>
      </w:tr>
      <w:tr w:rsidRPr="00FF550A" w:rsidR="00757DFE" w:rsidTr="66CE8680" w14:paraId="33795EF7" w14:textId="0F7A206D">
        <w:tc>
          <w:tcPr>
            <w:tcW w:w="4012" w:type="dxa"/>
            <w:tcMar/>
          </w:tcPr>
          <w:p w:rsidRPr="00FF550A" w:rsidR="00757DFE" w:rsidP="00757DFE" w:rsidRDefault="00757DFE" w14:paraId="54F60B3A" w14:textId="2817BB3D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33208.png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7E198111" w14:textId="4688E27F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973F1D" w14:paraId="5B3AA22E" w14:textId="3E9C33A0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An </w:t>
            </w:r>
            <w:r w:rsidRPr="00FF550A">
              <w:rPr>
                <w:rFonts w:cstheme="minorHAnsi"/>
                <w:sz w:val="21"/>
                <w:szCs w:val="21"/>
              </w:rPr>
              <w:t>NREL researcher is using algae to develop alternative renewable fuels, capable of greatly decreasing greenhouse gas emissions. (Photo by Christy Eschenfeldt / NREL)</w:t>
            </w:r>
          </w:p>
        </w:tc>
      </w:tr>
      <w:tr w:rsidRPr="00FF550A" w:rsidR="00757DFE" w:rsidTr="66CE8680" w14:paraId="12365EDB" w14:textId="77777777">
        <w:tc>
          <w:tcPr>
            <w:tcW w:w="4012" w:type="dxa"/>
            <w:tcMar/>
          </w:tcPr>
          <w:p w:rsidRPr="00FF550A" w:rsidR="00757DFE" w:rsidP="00757DFE" w:rsidRDefault="00757DFE" w14:paraId="2D628ED0" w14:textId="6A9747D7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42797.png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390D969C" w14:textId="0C6600ED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973F1D" w14:paraId="5957A3DE" w14:textId="6B0A2885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 high school student </w:t>
            </w:r>
            <w:r w:rsidRPr="00FF550A">
              <w:rPr>
                <w:rFonts w:cstheme="minorHAnsi"/>
                <w:sz w:val="21"/>
                <w:szCs w:val="21"/>
              </w:rPr>
              <w:t>inoculates a new strain of Chlorella algae in the school's greenhouse under the supervision of her science teacher. (Photo by Dennis Schroeder / NREL)</w:t>
            </w:r>
          </w:p>
        </w:tc>
      </w:tr>
      <w:tr w:rsidRPr="00FF550A" w:rsidR="00757DFE" w:rsidTr="66CE8680" w14:paraId="06EE330D" w14:textId="77777777">
        <w:tc>
          <w:tcPr>
            <w:tcW w:w="4012" w:type="dxa"/>
            <w:tcMar/>
          </w:tcPr>
          <w:p w:rsidRPr="00FF550A" w:rsidR="00757DFE" w:rsidP="00757DFE" w:rsidRDefault="00757DFE" w14:paraId="3DBE8DE0" w14:textId="175925DD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46639.png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52559108" w14:textId="403E2EF5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973F1D" w14:paraId="37A9C4C3" w14:textId="296149A9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Two college students share stories of their summer internship experiences at NREL</w:t>
            </w:r>
            <w:r w:rsidRPr="00FF550A">
              <w:rPr>
                <w:rFonts w:cstheme="minorHAnsi"/>
                <w:sz w:val="21"/>
                <w:szCs w:val="21"/>
              </w:rPr>
              <w:t>. (Photo by Werner Slocum / NREL)</w:t>
            </w:r>
          </w:p>
        </w:tc>
      </w:tr>
      <w:tr w:rsidRPr="00FF550A" w:rsidR="00757DFE" w:rsidTr="66CE8680" w14:paraId="602DD965" w14:textId="77777777">
        <w:tc>
          <w:tcPr>
            <w:tcW w:w="4012" w:type="dxa"/>
            <w:tcMar/>
          </w:tcPr>
          <w:p w:rsidRPr="00FF550A" w:rsidR="00757DFE" w:rsidP="00757DFE" w:rsidRDefault="00757DFE" w14:paraId="5B727A05" w14:textId="10AF6FF5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55032.png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51BFFC5D" w14:textId="2C9C42F3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973F1D" w14:paraId="4D4160DD" w14:textId="2F5C2DF9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An NREL researcher </w:t>
            </w:r>
            <w:r w:rsidRPr="00FF550A">
              <w:rPr>
                <w:rFonts w:cstheme="minorHAnsi"/>
                <w:sz w:val="21"/>
                <w:szCs w:val="21"/>
              </w:rPr>
              <w:t xml:space="preserve">works with algae cultures being grow in the </w:t>
            </w:r>
            <w:r w:rsidRPr="00FF550A">
              <w:rPr>
                <w:rFonts w:cstheme="minorHAnsi"/>
                <w:sz w:val="21"/>
                <w:szCs w:val="21"/>
              </w:rPr>
              <w:t>l</w:t>
            </w:r>
            <w:r w:rsidRPr="00FF550A">
              <w:rPr>
                <w:rFonts w:cstheme="minorHAnsi"/>
                <w:sz w:val="21"/>
                <w:szCs w:val="21"/>
              </w:rPr>
              <w:t>ab</w:t>
            </w:r>
            <w:r w:rsidRPr="00FF550A">
              <w:rPr>
                <w:rFonts w:cstheme="minorHAnsi"/>
                <w:sz w:val="21"/>
                <w:szCs w:val="21"/>
              </w:rPr>
              <w:t xml:space="preserve"> for a study on</w:t>
            </w:r>
            <w:r w:rsidRPr="00FF550A">
              <w:rPr>
                <w:rFonts w:cstheme="minorHAnsi"/>
                <w:sz w:val="21"/>
                <w:szCs w:val="21"/>
              </w:rPr>
              <w:t xml:space="preserve"> the ability of plants and algae to extract uranium from contaminated soil and water</w:t>
            </w:r>
            <w:r w:rsidRPr="00FF550A">
              <w:rPr>
                <w:rFonts w:cstheme="minorHAnsi"/>
                <w:sz w:val="21"/>
                <w:szCs w:val="21"/>
              </w:rPr>
              <w:t xml:space="preserve"> from </w:t>
            </w:r>
            <w:r w:rsidRPr="00FF550A">
              <w:rPr>
                <w:rFonts w:cstheme="minorHAnsi"/>
                <w:sz w:val="21"/>
                <w:szCs w:val="21"/>
              </w:rPr>
              <w:t>abandoned mine</w:t>
            </w:r>
            <w:r w:rsidRPr="00FF550A">
              <w:rPr>
                <w:rFonts w:cstheme="minorHAnsi"/>
                <w:sz w:val="21"/>
                <w:szCs w:val="21"/>
              </w:rPr>
              <w:t>s.</w:t>
            </w:r>
            <w:r w:rsidRPr="00FF550A">
              <w:rPr>
                <w:rFonts w:cstheme="minorHAnsi"/>
                <w:sz w:val="21"/>
                <w:szCs w:val="21"/>
              </w:rPr>
              <w:t xml:space="preserve"> (Photo by Dennis Schroeder / NREL)</w:t>
            </w:r>
          </w:p>
        </w:tc>
      </w:tr>
      <w:tr w:rsidRPr="00FF550A" w:rsidR="00757DFE" w:rsidTr="66CE8680" w14:paraId="0F6F43BA" w14:textId="77777777">
        <w:tc>
          <w:tcPr>
            <w:tcW w:w="4012" w:type="dxa"/>
            <w:tcMar/>
          </w:tcPr>
          <w:p w:rsidRPr="00FF550A" w:rsidR="00757DFE" w:rsidP="00757DFE" w:rsidRDefault="00757DFE" w14:paraId="1C64EE19" w14:textId="55308306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58646.png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670EFC09" w14:textId="01C124DF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973F1D" w14:paraId="44E7E5FF" w14:textId="1870D600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An </w:t>
            </w:r>
            <w:r w:rsidRPr="00FF550A">
              <w:rPr>
                <w:rFonts w:cstheme="minorHAnsi"/>
                <w:sz w:val="21"/>
                <w:szCs w:val="21"/>
              </w:rPr>
              <w:t xml:space="preserve">NREL intern </w:t>
            </w:r>
            <w:r w:rsidRPr="00FF550A">
              <w:rPr>
                <w:rFonts w:cstheme="minorHAnsi"/>
                <w:sz w:val="21"/>
                <w:szCs w:val="21"/>
              </w:rPr>
              <w:t xml:space="preserve">discusses her research with other NREL staff at </w:t>
            </w:r>
            <w:r w:rsidRPr="00FF550A">
              <w:rPr>
                <w:rFonts w:cstheme="minorHAnsi"/>
                <w:sz w:val="21"/>
                <w:szCs w:val="21"/>
              </w:rPr>
              <w:t xml:space="preserve">the </w:t>
            </w:r>
            <w:r w:rsidRPr="00FF550A">
              <w:rPr>
                <w:rFonts w:cstheme="minorHAnsi"/>
                <w:sz w:val="21"/>
                <w:szCs w:val="21"/>
              </w:rPr>
              <w:t>s</w:t>
            </w:r>
            <w:r w:rsidRPr="00FF550A">
              <w:rPr>
                <w:rFonts w:cstheme="minorHAnsi"/>
                <w:sz w:val="21"/>
                <w:szCs w:val="21"/>
              </w:rPr>
              <w:t xml:space="preserve">ummer </w:t>
            </w:r>
            <w:r w:rsidRPr="00FF550A">
              <w:rPr>
                <w:rFonts w:cstheme="minorHAnsi"/>
                <w:sz w:val="21"/>
                <w:szCs w:val="21"/>
              </w:rPr>
              <w:t>i</w:t>
            </w:r>
            <w:r w:rsidRPr="00FF550A">
              <w:rPr>
                <w:rFonts w:cstheme="minorHAnsi"/>
                <w:sz w:val="21"/>
                <w:szCs w:val="21"/>
              </w:rPr>
              <w:t xml:space="preserve">ntern </w:t>
            </w:r>
            <w:r w:rsidRPr="00FF550A">
              <w:rPr>
                <w:rFonts w:cstheme="minorHAnsi"/>
                <w:sz w:val="21"/>
                <w:szCs w:val="21"/>
              </w:rPr>
              <w:t>p</w:t>
            </w:r>
            <w:r w:rsidRPr="00FF550A">
              <w:rPr>
                <w:rFonts w:cstheme="minorHAnsi"/>
                <w:sz w:val="21"/>
                <w:szCs w:val="21"/>
              </w:rPr>
              <w:t xml:space="preserve">oster </w:t>
            </w:r>
            <w:r w:rsidRPr="00FF550A">
              <w:rPr>
                <w:rFonts w:cstheme="minorHAnsi"/>
                <w:sz w:val="21"/>
                <w:szCs w:val="21"/>
              </w:rPr>
              <w:t>s</w:t>
            </w:r>
            <w:r w:rsidRPr="00FF550A">
              <w:rPr>
                <w:rFonts w:cstheme="minorHAnsi"/>
                <w:sz w:val="21"/>
                <w:szCs w:val="21"/>
              </w:rPr>
              <w:t>ession. (Photo by Dennis Schroeder / NREL)</w:t>
            </w:r>
          </w:p>
        </w:tc>
      </w:tr>
      <w:tr w:rsidRPr="00FF550A" w:rsidR="00FF550A" w:rsidTr="66CE8680" w14:paraId="5A908075" w14:textId="77777777">
        <w:tc>
          <w:tcPr>
            <w:tcW w:w="4012" w:type="dxa"/>
            <w:tcMar/>
          </w:tcPr>
          <w:p w:rsidRPr="00FF550A" w:rsidR="00FF550A" w:rsidP="00C7755C" w:rsidRDefault="00FF550A" w14:paraId="65435914" w14:textId="36D87BF6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6</w:t>
            </w:r>
            <w:r w:rsidRPr="00FF550A">
              <w:rPr>
                <w:rFonts w:cstheme="minorHAnsi"/>
                <w:sz w:val="21"/>
                <w:szCs w:val="21"/>
              </w:rPr>
              <w:t>0844</w:t>
            </w:r>
            <w:r w:rsidRPr="00FF550A">
              <w:rPr>
                <w:rFonts w:cstheme="minorHAnsi"/>
                <w:sz w:val="21"/>
                <w:szCs w:val="21"/>
              </w:rPr>
              <w:t>.png</w:t>
            </w:r>
          </w:p>
        </w:tc>
        <w:tc>
          <w:tcPr>
            <w:tcW w:w="3363" w:type="dxa"/>
            <w:tcMar/>
          </w:tcPr>
          <w:p w:rsidRPr="00FF550A" w:rsidR="00FF550A" w:rsidP="00C7755C" w:rsidRDefault="00FF550A" w14:paraId="63BD4315" w14:textId="0404BD37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FF550A" w:rsidP="00C7755C" w:rsidRDefault="00FF550A" w14:paraId="6EC36F44" w14:textId="125FB15A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 xml:space="preserve">An </w:t>
            </w:r>
            <w:r w:rsidRPr="00FF550A">
              <w:rPr>
                <w:rFonts w:cstheme="minorHAnsi"/>
                <w:sz w:val="21"/>
                <w:szCs w:val="21"/>
              </w:rPr>
              <w:t>NREL researcher pulls samples from a Simulated Algal Growth Environment (SAGE) reactor. (Photo by Dennis Schroeder / NREL)</w:t>
            </w:r>
          </w:p>
        </w:tc>
      </w:tr>
      <w:tr w:rsidRPr="00FF550A" w:rsidR="00757DFE" w:rsidTr="66CE8680" w14:paraId="061B761C" w14:textId="77777777">
        <w:tc>
          <w:tcPr>
            <w:tcW w:w="4012" w:type="dxa"/>
            <w:tcMar/>
          </w:tcPr>
          <w:p w:rsidRPr="00FF550A" w:rsidR="00757DFE" w:rsidP="00757DFE" w:rsidRDefault="00757DFE" w14:paraId="209A165F" w14:textId="34B98CA9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60847.png</w:t>
            </w:r>
          </w:p>
        </w:tc>
        <w:tc>
          <w:tcPr>
            <w:tcW w:w="3363" w:type="dxa"/>
            <w:tcMar/>
          </w:tcPr>
          <w:p w:rsidRPr="00FF550A" w:rsidR="00757DFE" w:rsidP="00757DFE" w:rsidRDefault="00757DFE" w14:paraId="52590224" w14:textId="69B02227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National Renewable Energy Laboratory (NREL)</w:t>
            </w:r>
          </w:p>
        </w:tc>
        <w:tc>
          <w:tcPr>
            <w:tcW w:w="7025" w:type="dxa"/>
            <w:tcMar/>
          </w:tcPr>
          <w:p w:rsidRPr="00FF550A" w:rsidR="00757DFE" w:rsidP="00757DFE" w:rsidRDefault="00C14150" w14:paraId="3BB411CB" w14:textId="4A4961C5">
            <w:pPr>
              <w:rPr>
                <w:rFonts w:cstheme="minorHAnsi"/>
                <w:sz w:val="21"/>
                <w:szCs w:val="21"/>
              </w:rPr>
            </w:pPr>
            <w:r w:rsidRPr="00FF550A">
              <w:rPr>
                <w:rFonts w:cstheme="minorHAnsi"/>
                <w:sz w:val="21"/>
                <w:szCs w:val="21"/>
              </w:rPr>
              <w:t>An NREL researcher works with some kelp samples in the Algae Biofuel Research Lab. (Photo by Dennis Schroeder / NREL)</w:t>
            </w:r>
          </w:p>
        </w:tc>
      </w:tr>
      <w:tr w:rsidRPr="00FF550A" w:rsidR="00757DFE" w:rsidTr="66CE8680" w14:paraId="32CE6781" w14:textId="77777777">
        <w:tc>
          <w:tcPr>
            <w:tcW w:w="4012" w:type="dxa"/>
            <w:tcMar/>
          </w:tcPr>
          <w:p w:rsidRPr="00FF550A" w:rsidR="00757DFE" w:rsidP="66CE8680" w:rsidRDefault="00757DFE" w14:paraId="33106C03" w14:textId="0EDC021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cs="Calibri" w:cstheme="minorAscii"/>
                <w:sz w:val="21"/>
                <w:szCs w:val="21"/>
                <w:highlight w:val="yellow"/>
              </w:rPr>
            </w:pPr>
            <w:r w:rsidRPr="66CE8680" w:rsidR="66CE8680">
              <w:rPr>
                <w:rFonts w:cs="Calibri" w:cstheme="minorAscii"/>
                <w:sz w:val="21"/>
                <w:szCs w:val="21"/>
                <w:highlight w:val="yellow"/>
              </w:rPr>
              <w:t>Foundation Image 1</w:t>
            </w:r>
          </w:p>
        </w:tc>
        <w:tc>
          <w:tcPr>
            <w:tcW w:w="3363" w:type="dxa"/>
            <w:tcMar/>
          </w:tcPr>
          <w:p w:rsidRPr="00FF550A" w:rsidR="00757DFE" w:rsidP="66CE8680" w:rsidRDefault="00757DFE" w14:paraId="180C839D" w14:textId="54CF0BA0">
            <w:pPr>
              <w:rPr>
                <w:rFonts w:cs="Calibri" w:cstheme="minorAscii"/>
                <w:sz w:val="21"/>
                <w:szCs w:val="21"/>
              </w:rPr>
            </w:pPr>
            <w:r w:rsidRPr="66CE8680" w:rsidR="66CE8680">
              <w:rPr>
                <w:rFonts w:cs="Calibri" w:cstheme="minorAscii"/>
                <w:sz w:val="21"/>
                <w:szCs w:val="21"/>
              </w:rPr>
              <w:t>Canva</w:t>
            </w:r>
          </w:p>
        </w:tc>
        <w:tc>
          <w:tcPr>
            <w:tcW w:w="7025" w:type="dxa"/>
            <w:tcMar/>
          </w:tcPr>
          <w:p w:rsidRPr="00FF550A" w:rsidR="00757DFE" w:rsidP="66CE8680" w:rsidRDefault="00757DFE" w14:paraId="3321CD51" w14:textId="0EFC4EA5">
            <w:pPr>
              <w:rPr>
                <w:rFonts w:cs="Calibri" w:cstheme="minorAscii"/>
                <w:sz w:val="21"/>
                <w:szCs w:val="21"/>
              </w:rPr>
            </w:pPr>
            <w:r w:rsidRPr="66CE8680" w:rsidR="66CE8680">
              <w:rPr>
                <w:rFonts w:cs="Calibri" w:cstheme="minorAscii"/>
                <w:sz w:val="21"/>
                <w:szCs w:val="21"/>
              </w:rPr>
              <w:t xml:space="preserve">Asian young woman student in college science laboratory. (Photo by </w:t>
            </w:r>
            <w:proofErr w:type="spellStart"/>
            <w:r w:rsidRPr="66CE8680" w:rsidR="66CE8680">
              <w:rPr>
                <w:rFonts w:cs="Calibri" w:cstheme="minorAscii"/>
                <w:sz w:val="21"/>
                <w:szCs w:val="21"/>
              </w:rPr>
              <w:t>martinedoucet</w:t>
            </w:r>
            <w:proofErr w:type="spellEnd"/>
            <w:r w:rsidRPr="66CE8680" w:rsidR="66CE8680">
              <w:rPr>
                <w:rFonts w:cs="Calibri" w:cstheme="minorAscii"/>
                <w:sz w:val="21"/>
                <w:szCs w:val="21"/>
              </w:rPr>
              <w:t xml:space="preserve"> of Getty Images)</w:t>
            </w:r>
          </w:p>
        </w:tc>
      </w:tr>
      <w:tr w:rsidRPr="00FF550A" w:rsidR="00757DFE" w:rsidTr="66CE8680" w14:paraId="7E4ECB21" w14:textId="77777777">
        <w:tc>
          <w:tcPr>
            <w:tcW w:w="4012" w:type="dxa"/>
            <w:tcMar/>
          </w:tcPr>
          <w:p w:rsidRPr="00FF550A" w:rsidR="00757DFE" w:rsidP="66CE8680" w:rsidRDefault="00757DFE" w14:paraId="5D327C85" w14:noSpellErr="1" w14:textId="1440A87D">
            <w:pPr>
              <w:rPr>
                <w:rFonts w:cs="Calibri" w:cstheme="minorAscii"/>
                <w:sz w:val="21"/>
                <w:szCs w:val="21"/>
                <w:highlight w:val="yellow"/>
              </w:rPr>
            </w:pPr>
          </w:p>
        </w:tc>
        <w:tc>
          <w:tcPr>
            <w:tcW w:w="3363" w:type="dxa"/>
            <w:tcMar/>
          </w:tcPr>
          <w:p w:rsidRPr="00FF550A" w:rsidR="00757DFE" w:rsidRDefault="00757DFE" w14:paraId="74DFE563" w14:textId="77777777">
            <w:pPr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7025" w:type="dxa"/>
            <w:tcMar/>
          </w:tcPr>
          <w:p w:rsidRPr="00FF550A" w:rsidR="00757DFE" w:rsidRDefault="00757DFE" w14:paraId="4C6FF675" w14:textId="77777777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:rsidRPr="00757DFE" w:rsidR="00757DFE" w:rsidRDefault="00757DFE" w14:paraId="3D599195" w14:textId="77777777">
      <w:pPr>
        <w:rPr>
          <w:b/>
          <w:bCs/>
        </w:rPr>
      </w:pPr>
    </w:p>
    <w:p w:rsidR="00757DFE" w:rsidRDefault="00757DFE" w14:paraId="6F20FAF5" w14:textId="77777777"/>
    <w:sectPr w:rsidR="00757DFE" w:rsidSect="00FF550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FE"/>
    <w:rsid w:val="00207769"/>
    <w:rsid w:val="003904CF"/>
    <w:rsid w:val="00563896"/>
    <w:rsid w:val="00757DFE"/>
    <w:rsid w:val="00973F1D"/>
    <w:rsid w:val="00AF7D7E"/>
    <w:rsid w:val="00C14150"/>
    <w:rsid w:val="00FF550A"/>
    <w:rsid w:val="66CE8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EBAD9"/>
  <w15:chartTrackingRefBased/>
  <w15:docId w15:val="{FA5256AB-E86F-466D-8656-49F1D2E9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7DF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757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Cisar, Kathy</dc:creator>
  <keywords/>
  <dc:description/>
  <lastModifiedBy>Kylie Wynaker</lastModifiedBy>
  <revision>2</revision>
  <dcterms:created xsi:type="dcterms:W3CDTF">2022-04-13T15:58:00.0000000Z</dcterms:created>
  <dcterms:modified xsi:type="dcterms:W3CDTF">2022-04-18T04:16:59.6567975Z</dcterms:modified>
</coreProperties>
</file>